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664" w:rsidRPr="003D38EC" w:rsidRDefault="001F2664" w:rsidP="003D38EC">
      <w:pPr>
        <w:spacing w:line="480" w:lineRule="auto"/>
      </w:pPr>
    </w:p>
    <w:p w:rsidR="001F2664" w:rsidRPr="003D38EC" w:rsidRDefault="001F2664" w:rsidP="003D38EC">
      <w:pPr>
        <w:spacing w:line="480" w:lineRule="auto"/>
      </w:pPr>
    </w:p>
    <w:p w:rsidR="001F2664" w:rsidRPr="003D38EC" w:rsidRDefault="001F2664" w:rsidP="003D38EC">
      <w:pPr>
        <w:spacing w:line="480" w:lineRule="auto"/>
      </w:pPr>
    </w:p>
    <w:p w:rsidR="001F2664" w:rsidRPr="003D38EC" w:rsidRDefault="001F2664" w:rsidP="003D38EC">
      <w:pPr>
        <w:spacing w:line="480" w:lineRule="auto"/>
      </w:pPr>
    </w:p>
    <w:p w:rsidR="001F2664" w:rsidRPr="003D38EC" w:rsidRDefault="001F2664" w:rsidP="003D38EC">
      <w:pPr>
        <w:spacing w:line="480" w:lineRule="auto"/>
      </w:pPr>
    </w:p>
    <w:p w:rsidR="001F2664" w:rsidRPr="003D38EC" w:rsidRDefault="001F2664" w:rsidP="003D38EC">
      <w:pPr>
        <w:spacing w:line="480" w:lineRule="auto"/>
      </w:pPr>
    </w:p>
    <w:p w:rsidR="001F2664" w:rsidRPr="003D38EC" w:rsidRDefault="001F2664" w:rsidP="003D38EC">
      <w:pPr>
        <w:spacing w:line="480" w:lineRule="auto"/>
      </w:pPr>
    </w:p>
    <w:p w:rsidR="001F2664" w:rsidRPr="003D38EC" w:rsidRDefault="001F2664" w:rsidP="003D38EC">
      <w:pPr>
        <w:spacing w:line="480" w:lineRule="auto"/>
        <w:jc w:val="center"/>
        <w:rPr>
          <w:b/>
        </w:rPr>
      </w:pPr>
      <w:r w:rsidRPr="003D38EC">
        <w:rPr>
          <w:b/>
        </w:rPr>
        <w:t>Prison Gangs</w:t>
      </w:r>
    </w:p>
    <w:p w:rsidR="001F2664" w:rsidRPr="003D38EC" w:rsidRDefault="001F2664" w:rsidP="003D38EC">
      <w:pPr>
        <w:spacing w:line="480" w:lineRule="auto"/>
        <w:jc w:val="center"/>
      </w:pPr>
      <w:r w:rsidRPr="003D38EC">
        <w:t>Name</w:t>
      </w:r>
    </w:p>
    <w:p w:rsidR="001F2664" w:rsidRPr="003D38EC" w:rsidRDefault="001F2664" w:rsidP="003D38EC">
      <w:pPr>
        <w:spacing w:line="480" w:lineRule="auto"/>
        <w:jc w:val="center"/>
      </w:pPr>
      <w:r w:rsidRPr="003D38EC">
        <w:t>Institution</w:t>
      </w:r>
    </w:p>
    <w:p w:rsidR="001F2664" w:rsidRPr="003D38EC" w:rsidRDefault="001F2664" w:rsidP="003D38EC">
      <w:pPr>
        <w:spacing w:line="480" w:lineRule="auto"/>
        <w:jc w:val="center"/>
      </w:pPr>
      <w:r w:rsidRPr="003D38EC">
        <w:t>Date</w:t>
      </w:r>
    </w:p>
    <w:p w:rsidR="001F2664" w:rsidRPr="003D38EC" w:rsidRDefault="001F2664" w:rsidP="003D38EC">
      <w:pPr>
        <w:spacing w:line="480" w:lineRule="auto"/>
      </w:pPr>
    </w:p>
    <w:p w:rsidR="001F2664" w:rsidRPr="003D38EC" w:rsidRDefault="001F2664" w:rsidP="003D38EC">
      <w:pPr>
        <w:spacing w:line="480" w:lineRule="auto"/>
      </w:pPr>
    </w:p>
    <w:p w:rsidR="001F2664" w:rsidRPr="003D38EC" w:rsidRDefault="001F2664" w:rsidP="003D38EC">
      <w:pPr>
        <w:spacing w:line="480" w:lineRule="auto"/>
      </w:pPr>
    </w:p>
    <w:p w:rsidR="001F2664" w:rsidRPr="003D38EC" w:rsidRDefault="001F2664" w:rsidP="003D38EC">
      <w:pPr>
        <w:spacing w:line="480" w:lineRule="auto"/>
      </w:pPr>
    </w:p>
    <w:p w:rsidR="001F2664" w:rsidRPr="003D38EC" w:rsidRDefault="001F2664" w:rsidP="003D38EC">
      <w:pPr>
        <w:spacing w:line="480" w:lineRule="auto"/>
      </w:pPr>
    </w:p>
    <w:p w:rsidR="001F2664" w:rsidRPr="003D38EC" w:rsidRDefault="001F2664" w:rsidP="003D38EC">
      <w:pPr>
        <w:spacing w:line="480" w:lineRule="auto"/>
      </w:pPr>
    </w:p>
    <w:p w:rsidR="001F2664" w:rsidRPr="003D38EC" w:rsidRDefault="001F2664" w:rsidP="003D38EC">
      <w:pPr>
        <w:spacing w:line="480" w:lineRule="auto"/>
      </w:pPr>
    </w:p>
    <w:p w:rsidR="003D38EC" w:rsidRPr="003D38EC" w:rsidRDefault="003D38EC" w:rsidP="003D38EC">
      <w:pPr>
        <w:spacing w:line="480" w:lineRule="auto"/>
        <w:jc w:val="center"/>
        <w:rPr>
          <w:b/>
        </w:rPr>
      </w:pPr>
      <w:r w:rsidRPr="003D38EC">
        <w:rPr>
          <w:b/>
        </w:rPr>
        <w:lastRenderedPageBreak/>
        <w:t>Prison Gangs</w:t>
      </w:r>
    </w:p>
    <w:p w:rsidR="003D38EC" w:rsidRPr="003D38EC" w:rsidRDefault="003D38EC" w:rsidP="003D38EC">
      <w:pPr>
        <w:spacing w:line="480" w:lineRule="auto"/>
        <w:ind w:firstLine="720"/>
      </w:pPr>
      <w:r w:rsidRPr="003D38EC">
        <w:t xml:space="preserve">The surging growth of criminal activities related to prison gangs has become a major concern in the recent past. Studies have shown that the boundaries between prison gangs and those in the community are becoming blurred because of the complexity in these gangs’ mode of operation. Besides, these </w:t>
      </w:r>
      <w:r w:rsidR="00B22AB1">
        <w:t xml:space="preserve">prison </w:t>
      </w:r>
      <w:bookmarkStart w:id="0" w:name="_GoBack"/>
      <w:bookmarkEnd w:id="0"/>
      <w:r w:rsidRPr="003D38EC">
        <w:t xml:space="preserve">gangs pose a serious threat to institutional security and also public safety. Hence, this paper aims to discuss the overall challenge of prison gangs to administrators, the importance of the challenges to institutional and free world criminal justice professionals, and the strategies to control prison gangs. </w:t>
      </w:r>
    </w:p>
    <w:p w:rsidR="003D38EC" w:rsidRPr="003D38EC" w:rsidRDefault="003D38EC" w:rsidP="003D38EC">
      <w:pPr>
        <w:spacing w:line="480" w:lineRule="auto"/>
        <w:jc w:val="center"/>
        <w:rPr>
          <w:b/>
        </w:rPr>
      </w:pPr>
      <w:r w:rsidRPr="003D38EC">
        <w:rPr>
          <w:b/>
        </w:rPr>
        <w:t>The Overall Challenge of Prison Gangs to Administrators</w:t>
      </w:r>
    </w:p>
    <w:p w:rsidR="003D38EC" w:rsidRPr="003D38EC" w:rsidRDefault="003D38EC" w:rsidP="003D38EC">
      <w:pPr>
        <w:spacing w:line="480" w:lineRule="auto"/>
        <w:ind w:firstLine="720"/>
      </w:pPr>
      <w:r w:rsidRPr="003D38EC">
        <w:t xml:space="preserve">A prison gang is characterized as an affiliation that works inside the jail structure as a self-sustaining criminally masterminded association, made of a </w:t>
      </w:r>
      <w:r w:rsidR="00FE28F0">
        <w:t xml:space="preserve">specific </w:t>
      </w:r>
      <w:r w:rsidRPr="003D38EC">
        <w:t xml:space="preserve">group of </w:t>
      </w:r>
      <w:r w:rsidR="00E57D6E">
        <w:t>incarcerated individuals</w:t>
      </w:r>
      <w:r w:rsidRPr="003D38EC">
        <w:t xml:space="preserve"> who have </w:t>
      </w:r>
      <w:r w:rsidR="00E57D6E" w:rsidRPr="00E57D6E">
        <w:rPr>
          <w:color w:val="202124"/>
          <w:szCs w:val="24"/>
          <w:shd w:val="clear" w:color="auto" w:fill="FFFFFF"/>
        </w:rPr>
        <w:t>orchestrate</w:t>
      </w:r>
      <w:r w:rsidR="00E57D6E">
        <w:t>d</w:t>
      </w:r>
      <w:r w:rsidR="00816CD0">
        <w:t xml:space="preserve"> </w:t>
      </w:r>
      <w:r w:rsidR="0073673F">
        <w:t xml:space="preserve">a </w:t>
      </w:r>
      <w:r w:rsidR="00E57D6E">
        <w:t>hierarchical organization</w:t>
      </w:r>
      <w:r w:rsidR="0073673F">
        <w:t xml:space="preserve">, </w:t>
      </w:r>
      <w:r w:rsidRPr="003D38EC">
        <w:t xml:space="preserve">administered by an </w:t>
      </w:r>
      <w:r w:rsidR="0073673F" w:rsidRPr="0073673F">
        <w:rPr>
          <w:color w:val="202124"/>
          <w:szCs w:val="24"/>
          <w:shd w:val="clear" w:color="auto" w:fill="FFFFFF"/>
        </w:rPr>
        <w:t>inaugurate</w:t>
      </w:r>
      <w:r w:rsidR="0073673F">
        <w:rPr>
          <w:color w:val="202124"/>
          <w:szCs w:val="24"/>
          <w:shd w:val="clear" w:color="auto" w:fill="FFFFFF"/>
        </w:rPr>
        <w:t>d</w:t>
      </w:r>
      <w:r w:rsidR="00816CD0">
        <w:rPr>
          <w:color w:val="202124"/>
          <w:szCs w:val="24"/>
          <w:shd w:val="clear" w:color="auto" w:fill="FFFFFF"/>
        </w:rPr>
        <w:t xml:space="preserve"> </w:t>
      </w:r>
      <w:r w:rsidRPr="003D38EC">
        <w:t xml:space="preserve">set of accepted rules within the gang. The gangs normally work in </w:t>
      </w:r>
      <w:r w:rsidR="00F54D0A" w:rsidRPr="003D38EC">
        <w:t>mystery</w:t>
      </w:r>
      <w:r w:rsidR="00F54D0A">
        <w:t xml:space="preserve">, </w:t>
      </w:r>
      <w:r w:rsidR="00F54D0A" w:rsidRPr="003D38EC">
        <w:t>aiming</w:t>
      </w:r>
      <w:r w:rsidRPr="003D38EC">
        <w:t xml:space="preserve"> to carry out gang operations by controlling their territories in prison through terrorization and brutality coordinated toward non-member inmates (Jacobs, 2001). Therefore, thus gangs pose different challenges to the administrations, which include group member recognition. Prison gangs have a complex structure with the gangs operating both from insides the prison, and they have their street or community counterparts who help in running the community gang activities. There is a range of different prison gangs in America, including the Mexican Mafia, the Aryan Brotherhood, the Texas Syndicate, and many others (Fleisher &amp; Decker, 2001). Notably all, these gangs have different ways of operation with different organizational hierarchy hence posing a significant challenge to the administration as they try to understand and work on strategies for curbing the prison gangs.    </w:t>
      </w:r>
    </w:p>
    <w:p w:rsidR="003D38EC" w:rsidRPr="003D38EC" w:rsidRDefault="003D38EC" w:rsidP="003D38EC">
      <w:pPr>
        <w:spacing w:line="480" w:lineRule="auto"/>
        <w:ind w:firstLine="720"/>
      </w:pPr>
      <w:r w:rsidRPr="003D38EC">
        <w:lastRenderedPageBreak/>
        <w:t xml:space="preserve">Prison gangs are associated with correctional violence hence posing a major challenge to the administration as they worry about other inmates' safety. These gangs are known for using violence on inmates who are unwilling to cooperate with them. In addition, prison gangs pose a safety challenge to the administration as they try to compromise the administrators by using their external associates (Fleisher &amp; Decker, 2001). Therefore, considering that violence and intimidation are their main operation methods, this poses a significant threat to the administration. Lastly, the prison gangs also undermine the rehabilitation programs. The prominent role of prison is to rehabilitate; however, prison gangs are posing a major threat to this role because of the radicalization being caused by the gangs as they try to recruit new members to the gangs. Therefore, this is becoming a major challenge to the administration on their objective to reform the inmates (Fleisher &amp; Decker, 2001). </w:t>
      </w:r>
    </w:p>
    <w:p w:rsidR="003D38EC" w:rsidRPr="003D38EC" w:rsidRDefault="003D38EC" w:rsidP="003D38EC">
      <w:pPr>
        <w:spacing w:line="480" w:lineRule="auto"/>
        <w:jc w:val="center"/>
        <w:rPr>
          <w:b/>
        </w:rPr>
      </w:pPr>
      <w:r w:rsidRPr="003D38EC">
        <w:rPr>
          <w:b/>
        </w:rPr>
        <w:t>Important of the Challenges to Both Institutional and Free World Criminal Justice Professionals</w:t>
      </w:r>
    </w:p>
    <w:p w:rsidR="003D38EC" w:rsidRPr="003D38EC" w:rsidRDefault="003D38EC" w:rsidP="003D38EC">
      <w:pPr>
        <w:spacing w:line="480" w:lineRule="auto"/>
        <w:ind w:firstLine="720"/>
      </w:pPr>
      <w:r w:rsidRPr="003D38EC">
        <w:t>The challenges help institutional and criminal justice professionals in different ways. First, the challenges provide a subject to research. These challenges provide the professionals with a research topic which they can stu</w:t>
      </w:r>
      <w:r>
        <w:t>dy to understand how these gang</w:t>
      </w:r>
      <w:r w:rsidRPr="003D38EC">
        <w:t xml:space="preserve">s operate and try to establish the root of the challenges posed by prison gangs. The second importance of the challenges is that they provide the professionals with criteria to develop strategies to curb the challenges. In most cases, the best strategies are developed from actual facts; hence the stated challenges provide professionals with the rationale to develop the strategies (Jacobs, 2001).    </w:t>
      </w:r>
    </w:p>
    <w:p w:rsidR="00816CD0" w:rsidRDefault="00816CD0" w:rsidP="003D38EC">
      <w:pPr>
        <w:spacing w:line="480" w:lineRule="auto"/>
        <w:jc w:val="center"/>
        <w:rPr>
          <w:b/>
        </w:rPr>
      </w:pPr>
    </w:p>
    <w:p w:rsidR="00816CD0" w:rsidRDefault="00816CD0" w:rsidP="003D38EC">
      <w:pPr>
        <w:spacing w:line="480" w:lineRule="auto"/>
        <w:jc w:val="center"/>
        <w:rPr>
          <w:b/>
        </w:rPr>
      </w:pPr>
    </w:p>
    <w:p w:rsidR="003D38EC" w:rsidRPr="003D38EC" w:rsidRDefault="003D38EC" w:rsidP="003D38EC">
      <w:pPr>
        <w:spacing w:line="480" w:lineRule="auto"/>
        <w:jc w:val="center"/>
        <w:rPr>
          <w:b/>
        </w:rPr>
      </w:pPr>
      <w:r w:rsidRPr="003D38EC">
        <w:rPr>
          <w:b/>
        </w:rPr>
        <w:lastRenderedPageBreak/>
        <w:t>The Strategies to Control Prison Gangs</w:t>
      </w:r>
    </w:p>
    <w:p w:rsidR="003D38EC" w:rsidRPr="003D38EC" w:rsidRDefault="003D38EC" w:rsidP="003D38EC">
      <w:pPr>
        <w:spacing w:line="480" w:lineRule="auto"/>
        <w:ind w:firstLine="720"/>
      </w:pPr>
      <w:r w:rsidRPr="003D38EC">
        <w:t xml:space="preserve">The first strategy is intelligence gathering and dissemination. This strategy comprises gathering fundamental information about prison gangs, more so their mode of operation, and the group members (Winterdyk &amp; Ruddell, 2010). Therefore, after gathering crucial information, it should be disseminated to the necessary organizations or bodies to </w:t>
      </w:r>
      <w:r w:rsidR="00F1654C">
        <w:t xml:space="preserve">utilize </w:t>
      </w:r>
      <w:r w:rsidRPr="003D38EC">
        <w:t>the information as they try to curb prison gangs' growth. The second strategy is the isolation of the gang members from their leaders. This strategy works on the idea that; communication is essential for the gang operation; hence separation of the members will weaken the groups' solidarity hence affecting its operation. Lastly is the provision of alternative programs that the inmates can engage in while in and out of prisons. Research has shown that when inmates are engaged in rehabilitation programs</w:t>
      </w:r>
      <w:r w:rsidR="00F1654C">
        <w:t xml:space="preserve"> while serving their term</w:t>
      </w:r>
      <w:r w:rsidRPr="003D38EC">
        <w:t xml:space="preserve"> tend to reform and distance themselves from gang activities hence helping curb the growth of prison gangs (Carlson, 2001). </w:t>
      </w:r>
    </w:p>
    <w:p w:rsidR="003D38EC" w:rsidRPr="003D38EC" w:rsidRDefault="003D38EC" w:rsidP="003D38EC">
      <w:pPr>
        <w:spacing w:line="480" w:lineRule="auto"/>
        <w:jc w:val="center"/>
        <w:rPr>
          <w:b/>
        </w:rPr>
      </w:pPr>
      <w:r w:rsidRPr="003D38EC">
        <w:rPr>
          <w:b/>
        </w:rPr>
        <w:t>Conclusion</w:t>
      </w:r>
    </w:p>
    <w:p w:rsidR="00195698" w:rsidRPr="003D38EC" w:rsidRDefault="003D38EC" w:rsidP="00F1654C">
      <w:pPr>
        <w:spacing w:line="480" w:lineRule="auto"/>
        <w:ind w:firstLine="720"/>
      </w:pPr>
      <w:r w:rsidRPr="003D38EC">
        <w:t>The growth of prison gangs has increased in America, posing several challenges to the administration. However, these challenges can be used by institutional and criminal justice professionals to develop strategies that can be used to curb the growth of prison gangs.</w:t>
      </w:r>
      <w:r w:rsidR="00F1654C">
        <w:t xml:space="preserve"> These strategies include </w:t>
      </w:r>
      <w:r w:rsidR="00F1654C" w:rsidRPr="003D38EC">
        <w:t>intelligence gathering and dissemination</w:t>
      </w:r>
      <w:r w:rsidR="00F1654C">
        <w:t xml:space="preserve">, </w:t>
      </w:r>
      <w:r w:rsidR="00F1654C" w:rsidRPr="003D38EC">
        <w:t>isolation of the gang members from their leaders</w:t>
      </w:r>
      <w:r w:rsidR="00F1654C">
        <w:t xml:space="preserve">, and </w:t>
      </w:r>
      <w:r w:rsidR="00F1654C" w:rsidRPr="003D38EC">
        <w:t>provision of alternative programs</w:t>
      </w:r>
      <w:r w:rsidR="00F1654C">
        <w:t xml:space="preserve"> for inmates to help them reform.</w:t>
      </w:r>
    </w:p>
    <w:p w:rsidR="00195698" w:rsidRDefault="00195698" w:rsidP="003D38EC">
      <w:pPr>
        <w:spacing w:line="480" w:lineRule="auto"/>
      </w:pPr>
    </w:p>
    <w:p w:rsidR="00816CD0" w:rsidRDefault="00816CD0" w:rsidP="003D38EC">
      <w:pPr>
        <w:spacing w:line="480" w:lineRule="auto"/>
      </w:pPr>
    </w:p>
    <w:p w:rsidR="00816CD0" w:rsidRPr="003D38EC" w:rsidRDefault="00816CD0" w:rsidP="003D38EC">
      <w:pPr>
        <w:spacing w:line="480" w:lineRule="auto"/>
      </w:pPr>
    </w:p>
    <w:p w:rsidR="00CC0197" w:rsidRPr="003D38EC" w:rsidRDefault="00CC0197" w:rsidP="003D38EC">
      <w:pPr>
        <w:spacing w:line="480" w:lineRule="auto"/>
        <w:jc w:val="center"/>
        <w:rPr>
          <w:b/>
        </w:rPr>
      </w:pPr>
      <w:r w:rsidRPr="003D38EC">
        <w:rPr>
          <w:b/>
        </w:rPr>
        <w:lastRenderedPageBreak/>
        <w:t>References</w:t>
      </w:r>
    </w:p>
    <w:p w:rsidR="003D38EC" w:rsidRPr="003D38EC" w:rsidRDefault="003D38EC" w:rsidP="003D38EC">
      <w:pPr>
        <w:spacing w:line="480" w:lineRule="auto"/>
        <w:ind w:left="720" w:hanging="720"/>
        <w:rPr>
          <w:color w:val="222222"/>
          <w:szCs w:val="24"/>
          <w:shd w:val="clear" w:color="auto" w:fill="FFFFFF"/>
        </w:rPr>
      </w:pPr>
      <w:r w:rsidRPr="003D38EC">
        <w:rPr>
          <w:color w:val="222222"/>
          <w:szCs w:val="24"/>
          <w:shd w:val="clear" w:color="auto" w:fill="FFFFFF"/>
        </w:rPr>
        <w:t>Carlson, P. M. (2001). Prison interventions: Evolving strategies to control security threat groups. </w:t>
      </w:r>
      <w:r w:rsidRPr="003D38EC">
        <w:rPr>
          <w:i/>
          <w:iCs/>
          <w:color w:val="222222"/>
          <w:szCs w:val="24"/>
          <w:shd w:val="clear" w:color="auto" w:fill="FFFFFF"/>
        </w:rPr>
        <w:t>Corrections Management Quarterly</w:t>
      </w:r>
      <w:r w:rsidRPr="003D38EC">
        <w:rPr>
          <w:color w:val="222222"/>
          <w:szCs w:val="24"/>
          <w:shd w:val="clear" w:color="auto" w:fill="FFFFFF"/>
        </w:rPr>
        <w:t>, </w:t>
      </w:r>
      <w:r w:rsidRPr="003D38EC">
        <w:rPr>
          <w:i/>
          <w:iCs/>
          <w:color w:val="222222"/>
          <w:szCs w:val="24"/>
          <w:shd w:val="clear" w:color="auto" w:fill="FFFFFF"/>
        </w:rPr>
        <w:t>5</w:t>
      </w:r>
      <w:r w:rsidRPr="003D38EC">
        <w:rPr>
          <w:color w:val="222222"/>
          <w:szCs w:val="24"/>
          <w:shd w:val="clear" w:color="auto" w:fill="FFFFFF"/>
        </w:rPr>
        <w:t>, 10-22.</w:t>
      </w:r>
    </w:p>
    <w:p w:rsidR="003D38EC" w:rsidRPr="003D38EC" w:rsidRDefault="003D38EC" w:rsidP="003D38EC">
      <w:pPr>
        <w:spacing w:line="480" w:lineRule="auto"/>
        <w:ind w:left="720" w:hanging="720"/>
        <w:rPr>
          <w:szCs w:val="24"/>
        </w:rPr>
      </w:pPr>
      <w:r w:rsidRPr="003D38EC">
        <w:rPr>
          <w:color w:val="222222"/>
          <w:szCs w:val="24"/>
          <w:shd w:val="clear" w:color="auto" w:fill="FFFFFF"/>
        </w:rPr>
        <w:t>Fleisher, M. S., &amp; Decker, S. H. (2001). An overview of the challenge of prison gangs. </w:t>
      </w:r>
      <w:r w:rsidRPr="003D38EC">
        <w:rPr>
          <w:i/>
          <w:iCs/>
          <w:color w:val="222222"/>
          <w:szCs w:val="24"/>
          <w:shd w:val="clear" w:color="auto" w:fill="FFFFFF"/>
        </w:rPr>
        <w:t>CorrectionsManagement Quarterly</w:t>
      </w:r>
      <w:r w:rsidRPr="003D38EC">
        <w:rPr>
          <w:color w:val="222222"/>
          <w:szCs w:val="24"/>
          <w:shd w:val="clear" w:color="auto" w:fill="FFFFFF"/>
        </w:rPr>
        <w:t>, </w:t>
      </w:r>
      <w:r w:rsidRPr="003D38EC">
        <w:rPr>
          <w:i/>
          <w:iCs/>
          <w:color w:val="222222"/>
          <w:szCs w:val="24"/>
          <w:shd w:val="clear" w:color="auto" w:fill="FFFFFF"/>
        </w:rPr>
        <w:t>5</w:t>
      </w:r>
      <w:r w:rsidRPr="003D38EC">
        <w:rPr>
          <w:color w:val="222222"/>
          <w:szCs w:val="24"/>
          <w:shd w:val="clear" w:color="auto" w:fill="FFFFFF"/>
        </w:rPr>
        <w:t>, 1-9.</w:t>
      </w:r>
    </w:p>
    <w:p w:rsidR="003D38EC" w:rsidRPr="003D38EC" w:rsidRDefault="003D38EC" w:rsidP="003D38EC">
      <w:pPr>
        <w:spacing w:line="480" w:lineRule="auto"/>
        <w:ind w:left="720" w:hanging="720"/>
        <w:rPr>
          <w:color w:val="222222"/>
          <w:szCs w:val="24"/>
          <w:shd w:val="clear" w:color="auto" w:fill="FFFFFF"/>
        </w:rPr>
      </w:pPr>
      <w:r w:rsidRPr="003D38EC">
        <w:rPr>
          <w:color w:val="222222"/>
          <w:szCs w:val="24"/>
          <w:shd w:val="clear" w:color="auto" w:fill="FFFFFF"/>
        </w:rPr>
        <w:t>Jacobs, J. B. (2001). Focusing on prison gangs. </w:t>
      </w:r>
      <w:r w:rsidRPr="003D38EC">
        <w:rPr>
          <w:i/>
          <w:iCs/>
          <w:color w:val="222222"/>
          <w:szCs w:val="24"/>
          <w:shd w:val="clear" w:color="auto" w:fill="FFFFFF"/>
        </w:rPr>
        <w:t>Corrections Management Quarterly</w:t>
      </w:r>
      <w:r w:rsidRPr="003D38EC">
        <w:rPr>
          <w:color w:val="222222"/>
          <w:szCs w:val="24"/>
          <w:shd w:val="clear" w:color="auto" w:fill="FFFFFF"/>
        </w:rPr>
        <w:t>, </w:t>
      </w:r>
      <w:r w:rsidRPr="003D38EC">
        <w:rPr>
          <w:i/>
          <w:iCs/>
          <w:color w:val="222222"/>
          <w:szCs w:val="24"/>
          <w:shd w:val="clear" w:color="auto" w:fill="FFFFFF"/>
        </w:rPr>
        <w:t>5</w:t>
      </w:r>
      <w:r w:rsidRPr="003D38EC">
        <w:rPr>
          <w:color w:val="222222"/>
          <w:szCs w:val="24"/>
          <w:shd w:val="clear" w:color="auto" w:fill="FFFFFF"/>
        </w:rPr>
        <w:t>(1), vi-vii.</w:t>
      </w:r>
    </w:p>
    <w:p w:rsidR="003D38EC" w:rsidRPr="003D38EC" w:rsidRDefault="003D38EC" w:rsidP="003D38EC">
      <w:pPr>
        <w:spacing w:line="480" w:lineRule="auto"/>
        <w:ind w:left="720" w:hanging="720"/>
        <w:rPr>
          <w:color w:val="222222"/>
          <w:szCs w:val="24"/>
          <w:shd w:val="clear" w:color="auto" w:fill="FFFFFF"/>
        </w:rPr>
      </w:pPr>
      <w:r w:rsidRPr="003D38EC">
        <w:rPr>
          <w:color w:val="222222"/>
          <w:szCs w:val="24"/>
          <w:shd w:val="clear" w:color="auto" w:fill="FFFFFF"/>
        </w:rPr>
        <w:t>Winterdyk, J., &amp; Ruddell, R. (2010). Managing prison gangs: Results from a survey of US prison systems. </w:t>
      </w:r>
      <w:r w:rsidRPr="003D38EC">
        <w:rPr>
          <w:i/>
          <w:iCs/>
          <w:color w:val="222222"/>
          <w:szCs w:val="24"/>
          <w:shd w:val="clear" w:color="auto" w:fill="FFFFFF"/>
        </w:rPr>
        <w:t>Journal of Criminal Justice</w:t>
      </w:r>
      <w:r w:rsidRPr="003D38EC">
        <w:rPr>
          <w:color w:val="222222"/>
          <w:szCs w:val="24"/>
          <w:shd w:val="clear" w:color="auto" w:fill="FFFFFF"/>
        </w:rPr>
        <w:t>, </w:t>
      </w:r>
      <w:r w:rsidRPr="003D38EC">
        <w:rPr>
          <w:i/>
          <w:iCs/>
          <w:color w:val="222222"/>
          <w:szCs w:val="24"/>
          <w:shd w:val="clear" w:color="auto" w:fill="FFFFFF"/>
        </w:rPr>
        <w:t>38</w:t>
      </w:r>
      <w:r w:rsidRPr="003D38EC">
        <w:rPr>
          <w:color w:val="222222"/>
          <w:szCs w:val="24"/>
          <w:shd w:val="clear" w:color="auto" w:fill="FFFFFF"/>
        </w:rPr>
        <w:t>(4), 730-736.</w:t>
      </w:r>
    </w:p>
    <w:sectPr w:rsidR="003D38EC" w:rsidRPr="003D38EC" w:rsidSect="006B034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05D6" w:rsidRDefault="000605D6" w:rsidP="001F2664">
      <w:pPr>
        <w:spacing w:after="0" w:line="240" w:lineRule="auto"/>
      </w:pPr>
      <w:r>
        <w:separator/>
      </w:r>
    </w:p>
  </w:endnote>
  <w:endnote w:type="continuationSeparator" w:id="1">
    <w:p w:rsidR="000605D6" w:rsidRDefault="000605D6" w:rsidP="001F26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05D6" w:rsidRDefault="000605D6" w:rsidP="001F2664">
      <w:pPr>
        <w:spacing w:after="0" w:line="240" w:lineRule="auto"/>
      </w:pPr>
      <w:r>
        <w:separator/>
      </w:r>
    </w:p>
  </w:footnote>
  <w:footnote w:type="continuationSeparator" w:id="1">
    <w:p w:rsidR="000605D6" w:rsidRDefault="000605D6" w:rsidP="001F26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664" w:rsidRDefault="001F2664">
    <w:pPr>
      <w:pStyle w:val="Header"/>
    </w:pPr>
    <w:r>
      <w:tab/>
    </w:r>
    <w:r>
      <w:tab/>
    </w:r>
    <w:r w:rsidR="0027212F">
      <w:fldChar w:fldCharType="begin"/>
    </w:r>
    <w:r>
      <w:instrText xml:space="preserve"> PAGE   \* MERGEFORMAT </w:instrText>
    </w:r>
    <w:r w:rsidR="0027212F">
      <w:fldChar w:fldCharType="separate"/>
    </w:r>
    <w:r w:rsidR="00AE0B1E">
      <w:rPr>
        <w:noProof/>
      </w:rPr>
      <w:t>1</w:t>
    </w:r>
    <w:r w:rsidR="0027212F">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C7051"/>
    <w:rsid w:val="00000DF5"/>
    <w:rsid w:val="00013C97"/>
    <w:rsid w:val="000605D6"/>
    <w:rsid w:val="00184FDC"/>
    <w:rsid w:val="00195698"/>
    <w:rsid w:val="001F2664"/>
    <w:rsid w:val="00220AC8"/>
    <w:rsid w:val="0027212F"/>
    <w:rsid w:val="00274382"/>
    <w:rsid w:val="002B053D"/>
    <w:rsid w:val="002F0643"/>
    <w:rsid w:val="003D38EC"/>
    <w:rsid w:val="00453B50"/>
    <w:rsid w:val="005F2A33"/>
    <w:rsid w:val="005F65F6"/>
    <w:rsid w:val="00623643"/>
    <w:rsid w:val="006B034F"/>
    <w:rsid w:val="00723074"/>
    <w:rsid w:val="0073673F"/>
    <w:rsid w:val="00752153"/>
    <w:rsid w:val="00816CD0"/>
    <w:rsid w:val="008573DF"/>
    <w:rsid w:val="008B6929"/>
    <w:rsid w:val="008D5C7B"/>
    <w:rsid w:val="00954755"/>
    <w:rsid w:val="00A61F38"/>
    <w:rsid w:val="00AE0B1E"/>
    <w:rsid w:val="00B16241"/>
    <w:rsid w:val="00B22AB1"/>
    <w:rsid w:val="00BC3D4B"/>
    <w:rsid w:val="00C323A9"/>
    <w:rsid w:val="00C5642A"/>
    <w:rsid w:val="00CC0197"/>
    <w:rsid w:val="00E57D6E"/>
    <w:rsid w:val="00EC7051"/>
    <w:rsid w:val="00F1654C"/>
    <w:rsid w:val="00F41762"/>
    <w:rsid w:val="00F54D0A"/>
    <w:rsid w:val="00F56CFE"/>
    <w:rsid w:val="00FB7926"/>
    <w:rsid w:val="00FE28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3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664"/>
  </w:style>
  <w:style w:type="paragraph" w:styleId="Footer">
    <w:name w:val="footer"/>
    <w:basedOn w:val="Normal"/>
    <w:link w:val="FooterChar"/>
    <w:uiPriority w:val="99"/>
    <w:unhideWhenUsed/>
    <w:rsid w:val="001F2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66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2020-11-13T12:26:00Z</dcterms:created>
  <dcterms:modified xsi:type="dcterms:W3CDTF">2020-11-13T12:26:00Z</dcterms:modified>
</cp:coreProperties>
</file>